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6E3382" w14:textId="31247F85" w:rsidR="00D14836" w:rsidRPr="00722241" w:rsidRDefault="00722241" w:rsidP="00722241">
      <w:pPr>
        <w:jc w:val="center"/>
        <w:rPr>
          <w:rFonts w:cstheme="minorHAnsi"/>
          <w:b/>
          <w:sz w:val="32"/>
        </w:rPr>
      </w:pPr>
      <w:r w:rsidRPr="00722241">
        <w:rPr>
          <w:rFonts w:cstheme="minorHAnsi"/>
          <w:b/>
          <w:sz w:val="32"/>
        </w:rPr>
        <w:t xml:space="preserve">CHECKLIST </w:t>
      </w:r>
      <w:r w:rsidR="00D14035">
        <w:rPr>
          <w:rFonts w:cstheme="minorHAnsi"/>
          <w:b/>
          <w:sz w:val="32"/>
        </w:rPr>
        <w:t>MISSION</w:t>
      </w:r>
    </w:p>
    <w:p w14:paraId="55BADA91" w14:textId="77777777" w:rsidR="00D14836" w:rsidRPr="00CF2858" w:rsidRDefault="00D14836">
      <w:pPr>
        <w:rPr>
          <w:rFonts w:cstheme="minorHAnsi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3"/>
        <w:gridCol w:w="3398"/>
        <w:gridCol w:w="6223"/>
      </w:tblGrid>
      <w:tr w:rsidR="00761DB4" w:rsidRPr="00CF2858" w14:paraId="6A7EDC11" w14:textId="77777777" w:rsidTr="0068184A">
        <w:trPr>
          <w:cantSplit/>
          <w:trHeight w:val="454"/>
        </w:trPr>
        <w:tc>
          <w:tcPr>
            <w:tcW w:w="510" w:type="dxa"/>
            <w:vMerge w:val="restart"/>
            <w:shd w:val="clear" w:color="auto" w:fill="FBE4D5" w:themeFill="accent2" w:themeFillTint="33"/>
            <w:textDirection w:val="btLr"/>
          </w:tcPr>
          <w:p w14:paraId="7C5FCC6E" w14:textId="77777777" w:rsidR="00CF2858" w:rsidRPr="0068184A" w:rsidRDefault="006944BB" w:rsidP="00A14224">
            <w:pPr>
              <w:ind w:left="113" w:right="113"/>
              <w:jc w:val="center"/>
              <w:rPr>
                <w:rFonts w:cstheme="minorHAnsi"/>
                <w:sz w:val="24"/>
                <w:szCs w:val="20"/>
              </w:rPr>
            </w:pPr>
            <w:r w:rsidRPr="0068184A">
              <w:rPr>
                <w:rFonts w:cstheme="minorHAnsi"/>
                <w:sz w:val="24"/>
                <w:szCs w:val="20"/>
              </w:rPr>
              <w:t>Règlementation</w:t>
            </w:r>
          </w:p>
        </w:tc>
        <w:tc>
          <w:tcPr>
            <w:tcW w:w="3398" w:type="dxa"/>
            <w:vAlign w:val="center"/>
          </w:tcPr>
          <w:p w14:paraId="02329D6A" w14:textId="77777777" w:rsidR="00CF2858" w:rsidRPr="00797726" w:rsidRDefault="006944BB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>Zone d’opération</w:t>
            </w:r>
          </w:p>
        </w:tc>
        <w:tc>
          <w:tcPr>
            <w:tcW w:w="6223" w:type="dxa"/>
          </w:tcPr>
          <w:p w14:paraId="6ACD8BF3" w14:textId="77777777" w:rsidR="00CF2858" w:rsidRPr="00797726" w:rsidRDefault="00CF2858">
            <w:pPr>
              <w:rPr>
                <w:rFonts w:cstheme="minorHAnsi"/>
                <w:sz w:val="20"/>
              </w:rPr>
            </w:pPr>
          </w:p>
        </w:tc>
      </w:tr>
      <w:tr w:rsidR="00A07C2E" w:rsidRPr="00CF2858" w14:paraId="6C1B5084" w14:textId="77777777" w:rsidTr="0068184A">
        <w:trPr>
          <w:cantSplit/>
          <w:trHeight w:val="454"/>
        </w:trPr>
        <w:tc>
          <w:tcPr>
            <w:tcW w:w="510" w:type="dxa"/>
            <w:vMerge/>
            <w:shd w:val="clear" w:color="auto" w:fill="FBE4D5" w:themeFill="accent2" w:themeFillTint="33"/>
            <w:textDirection w:val="btLr"/>
          </w:tcPr>
          <w:p w14:paraId="1FCD7396" w14:textId="77777777" w:rsidR="006944BB" w:rsidRPr="0068184A" w:rsidRDefault="006944BB" w:rsidP="006944BB">
            <w:pPr>
              <w:ind w:left="113" w:right="113"/>
              <w:jc w:val="center"/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27D7FB30" w14:textId="42D0A6A6" w:rsidR="006944BB" w:rsidRPr="00797726" w:rsidRDefault="00EE1368" w:rsidP="00D14035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Catégorie et s</w:t>
            </w:r>
            <w:r w:rsidR="00E12E47" w:rsidRPr="00797726">
              <w:rPr>
                <w:rFonts w:cstheme="minorHAnsi"/>
                <w:sz w:val="20"/>
              </w:rPr>
              <w:t xml:space="preserve">cénario </w:t>
            </w:r>
          </w:p>
        </w:tc>
        <w:tc>
          <w:tcPr>
            <w:tcW w:w="6223" w:type="dxa"/>
          </w:tcPr>
          <w:p w14:paraId="23CC3509" w14:textId="77777777" w:rsidR="006944BB" w:rsidRPr="00797726" w:rsidRDefault="006944BB" w:rsidP="006944BB">
            <w:pPr>
              <w:rPr>
                <w:rFonts w:cstheme="minorHAnsi"/>
                <w:sz w:val="20"/>
              </w:rPr>
            </w:pPr>
          </w:p>
        </w:tc>
      </w:tr>
      <w:tr w:rsidR="00871371" w:rsidRPr="00EE1368" w14:paraId="3248AC12" w14:textId="77777777" w:rsidTr="0068184A">
        <w:trPr>
          <w:cantSplit/>
          <w:trHeight w:val="510"/>
        </w:trPr>
        <w:tc>
          <w:tcPr>
            <w:tcW w:w="510" w:type="dxa"/>
            <w:vMerge/>
            <w:shd w:val="clear" w:color="auto" w:fill="FBE4D5" w:themeFill="accent2" w:themeFillTint="33"/>
            <w:textDirection w:val="btLr"/>
          </w:tcPr>
          <w:p w14:paraId="2FFD033A" w14:textId="77777777" w:rsidR="00871371" w:rsidRPr="0068184A" w:rsidRDefault="00871371" w:rsidP="006944BB">
            <w:pPr>
              <w:ind w:left="113" w:right="113"/>
              <w:jc w:val="center"/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774D22AC" w14:textId="77777777" w:rsidR="00EE1368" w:rsidRDefault="00871371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>Zones contrôlées</w:t>
            </w:r>
            <w:r>
              <w:rPr>
                <w:rFonts w:cstheme="minorHAnsi"/>
                <w:sz w:val="20"/>
              </w:rPr>
              <w:t xml:space="preserve"> (CTR)</w:t>
            </w:r>
          </w:p>
          <w:p w14:paraId="3C33A36E" w14:textId="77777777" w:rsidR="00EE1368" w:rsidRDefault="00EE1368" w:rsidP="00D14035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Zones </w:t>
            </w:r>
            <w:r w:rsidR="00871371" w:rsidRPr="00797726">
              <w:rPr>
                <w:rFonts w:cstheme="minorHAnsi"/>
                <w:sz w:val="20"/>
              </w:rPr>
              <w:t>à statut particulier</w:t>
            </w:r>
            <w:r w:rsidR="00871371">
              <w:rPr>
                <w:rFonts w:cstheme="minorHAnsi"/>
                <w:sz w:val="20"/>
              </w:rPr>
              <w:t xml:space="preserve"> (R, D, P)</w:t>
            </w:r>
          </w:p>
          <w:p w14:paraId="4BA13105" w14:textId="2687245B" w:rsidR="00871371" w:rsidRPr="00EE1368" w:rsidRDefault="00EE1368" w:rsidP="00D14035">
            <w:pPr>
              <w:rPr>
                <w:rFonts w:cstheme="minorHAnsi"/>
                <w:sz w:val="20"/>
                <w:lang w:val="en-GB"/>
              </w:rPr>
            </w:pPr>
            <w:r w:rsidRPr="00EE1368">
              <w:rPr>
                <w:rFonts w:cstheme="minorHAnsi"/>
                <w:sz w:val="20"/>
                <w:lang w:val="en-GB"/>
              </w:rPr>
              <w:t xml:space="preserve">Zones </w:t>
            </w:r>
            <w:proofErr w:type="spellStart"/>
            <w:r w:rsidR="00871371" w:rsidRPr="00EE1368">
              <w:rPr>
                <w:rFonts w:cstheme="minorHAnsi"/>
                <w:sz w:val="20"/>
                <w:lang w:val="en-GB"/>
              </w:rPr>
              <w:t>Voltac</w:t>
            </w:r>
            <w:proofErr w:type="spellEnd"/>
            <w:r w:rsidR="00871371" w:rsidRPr="00EE1368">
              <w:rPr>
                <w:rFonts w:cstheme="minorHAnsi"/>
                <w:sz w:val="20"/>
                <w:lang w:val="en-GB"/>
              </w:rPr>
              <w:t>/</w:t>
            </w:r>
            <w:proofErr w:type="spellStart"/>
            <w:r w:rsidR="00871371" w:rsidRPr="00EE1368">
              <w:rPr>
                <w:rFonts w:cstheme="minorHAnsi"/>
                <w:sz w:val="20"/>
                <w:lang w:val="en-GB"/>
              </w:rPr>
              <w:t>Setba</w:t>
            </w:r>
            <w:proofErr w:type="spellEnd"/>
          </w:p>
          <w:p w14:paraId="18718BCF" w14:textId="5C682E58" w:rsidR="00EE1368" w:rsidRPr="00EE1368" w:rsidRDefault="00EE1368" w:rsidP="00EE1368">
            <w:pPr>
              <w:jc w:val="right"/>
              <w:rPr>
                <w:rFonts w:cstheme="minorHAnsi"/>
                <w:sz w:val="20"/>
                <w:lang w:val="en-GB"/>
              </w:rPr>
            </w:pPr>
            <w:r w:rsidRPr="00EE1368">
              <w:rPr>
                <w:rFonts w:cstheme="minorHAnsi"/>
                <w:sz w:val="16"/>
                <w:szCs w:val="18"/>
                <w:lang w:val="en-GB"/>
              </w:rPr>
              <w:t xml:space="preserve">Carte </w:t>
            </w:r>
            <w:proofErr w:type="spellStart"/>
            <w:r w:rsidRPr="00EE1368">
              <w:rPr>
                <w:rFonts w:cstheme="minorHAnsi"/>
                <w:sz w:val="16"/>
                <w:szCs w:val="18"/>
                <w:lang w:val="en-GB"/>
              </w:rPr>
              <w:t>OACI</w:t>
            </w:r>
            <w:proofErr w:type="spellEnd"/>
            <w:r w:rsidRPr="00EE1368">
              <w:rPr>
                <w:rFonts w:cstheme="minorHAnsi"/>
                <w:sz w:val="16"/>
                <w:szCs w:val="18"/>
                <w:lang w:val="en-GB"/>
              </w:rPr>
              <w:t xml:space="preserve">, </w:t>
            </w:r>
            <w:proofErr w:type="spellStart"/>
            <w:r w:rsidRPr="00EE1368">
              <w:rPr>
                <w:rFonts w:cstheme="minorHAnsi"/>
                <w:sz w:val="16"/>
                <w:szCs w:val="18"/>
                <w:lang w:val="en-GB"/>
              </w:rPr>
              <w:t>DroneKeeper</w:t>
            </w:r>
            <w:proofErr w:type="spellEnd"/>
            <w:r w:rsidRPr="00EE1368">
              <w:rPr>
                <w:rFonts w:cstheme="minorHAnsi"/>
                <w:sz w:val="16"/>
                <w:szCs w:val="18"/>
                <w:lang w:val="en-GB"/>
              </w:rPr>
              <w:t xml:space="preserve">, </w:t>
            </w:r>
            <w:proofErr w:type="spellStart"/>
            <w:r w:rsidRPr="00EE1368">
              <w:rPr>
                <w:rFonts w:cstheme="minorHAnsi"/>
                <w:sz w:val="16"/>
                <w:szCs w:val="18"/>
                <w:lang w:val="en-GB"/>
              </w:rPr>
              <w:t>FlyBy</w:t>
            </w:r>
            <w:proofErr w:type="spellEnd"/>
          </w:p>
        </w:tc>
        <w:tc>
          <w:tcPr>
            <w:tcW w:w="6223" w:type="dxa"/>
          </w:tcPr>
          <w:p w14:paraId="570D3F77" w14:textId="77777777" w:rsidR="00871371" w:rsidRPr="00EE1368" w:rsidRDefault="00871371" w:rsidP="006944BB">
            <w:pPr>
              <w:rPr>
                <w:rFonts w:cstheme="minorHAnsi"/>
                <w:sz w:val="20"/>
                <w:lang w:val="en-GB"/>
              </w:rPr>
            </w:pPr>
          </w:p>
        </w:tc>
      </w:tr>
      <w:tr w:rsidR="00A07C2E" w:rsidRPr="00EE1368" w14:paraId="41CF0B0C" w14:textId="77777777" w:rsidTr="0068184A">
        <w:trPr>
          <w:cantSplit/>
          <w:trHeight w:val="510"/>
        </w:trPr>
        <w:tc>
          <w:tcPr>
            <w:tcW w:w="510" w:type="dxa"/>
            <w:vMerge/>
            <w:shd w:val="clear" w:color="auto" w:fill="FBE4D5" w:themeFill="accent2" w:themeFillTint="33"/>
            <w:textDirection w:val="btLr"/>
          </w:tcPr>
          <w:p w14:paraId="6EECC545" w14:textId="77777777" w:rsidR="006944BB" w:rsidRPr="0068184A" w:rsidRDefault="006944BB" w:rsidP="006944BB">
            <w:pPr>
              <w:ind w:left="113" w:right="113"/>
              <w:jc w:val="center"/>
              <w:rPr>
                <w:rFonts w:cstheme="minorHAnsi"/>
                <w:sz w:val="24"/>
                <w:szCs w:val="20"/>
                <w:lang w:val="en-GB"/>
              </w:rPr>
            </w:pPr>
          </w:p>
        </w:tc>
        <w:tc>
          <w:tcPr>
            <w:tcW w:w="3398" w:type="dxa"/>
            <w:vAlign w:val="center"/>
          </w:tcPr>
          <w:p w14:paraId="40BAFDB2" w14:textId="77777777" w:rsidR="006944BB" w:rsidRDefault="00871371" w:rsidP="00D14035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>Zones à statut particulier</w:t>
            </w:r>
            <w:r w:rsidR="00E12E47" w:rsidRPr="00797726">
              <w:rPr>
                <w:rFonts w:cstheme="minorHAnsi"/>
                <w:sz w:val="20"/>
              </w:rPr>
              <w:t xml:space="preserve"> temporaires</w:t>
            </w:r>
            <w:r>
              <w:rPr>
                <w:rFonts w:cstheme="minorHAnsi"/>
                <w:sz w:val="20"/>
              </w:rPr>
              <w:t xml:space="preserve"> (</w:t>
            </w:r>
            <w:proofErr w:type="spellStart"/>
            <w:r>
              <w:rPr>
                <w:rFonts w:cstheme="minorHAnsi"/>
                <w:sz w:val="20"/>
              </w:rPr>
              <w:t>ZRT</w:t>
            </w:r>
            <w:proofErr w:type="spellEnd"/>
            <w:r>
              <w:rPr>
                <w:rFonts w:cstheme="minorHAnsi"/>
                <w:sz w:val="20"/>
              </w:rPr>
              <w:t xml:space="preserve">, </w:t>
            </w:r>
            <w:proofErr w:type="spellStart"/>
            <w:r>
              <w:rPr>
                <w:rFonts w:cstheme="minorHAnsi"/>
                <w:sz w:val="20"/>
              </w:rPr>
              <w:t>ZIT</w:t>
            </w:r>
            <w:proofErr w:type="spellEnd"/>
            <w:r>
              <w:rPr>
                <w:rFonts w:cstheme="minorHAnsi"/>
                <w:sz w:val="20"/>
              </w:rPr>
              <w:t xml:space="preserve">, </w:t>
            </w:r>
            <w:proofErr w:type="spellStart"/>
            <w:r>
              <w:rPr>
                <w:rFonts w:cstheme="minorHAnsi"/>
                <w:sz w:val="20"/>
              </w:rPr>
              <w:t>ZDT</w:t>
            </w:r>
            <w:proofErr w:type="spellEnd"/>
            <w:r>
              <w:rPr>
                <w:rFonts w:cstheme="minorHAnsi"/>
                <w:sz w:val="20"/>
              </w:rPr>
              <w:t>)</w:t>
            </w:r>
          </w:p>
          <w:p w14:paraId="0C58E8DF" w14:textId="537F2936" w:rsidR="00EE1368" w:rsidRPr="00EE1368" w:rsidRDefault="00EE1368" w:rsidP="00EE1368">
            <w:pPr>
              <w:jc w:val="right"/>
              <w:rPr>
                <w:rFonts w:cstheme="minorHAnsi"/>
                <w:sz w:val="20"/>
                <w:lang w:val="en-GB"/>
              </w:rPr>
            </w:pPr>
            <w:r w:rsidRPr="00EE1368">
              <w:rPr>
                <w:rFonts w:cstheme="minorHAnsi"/>
                <w:sz w:val="16"/>
                <w:szCs w:val="18"/>
                <w:lang w:val="en-GB"/>
              </w:rPr>
              <w:t>SIA/Sofia-Briefing/Notam</w:t>
            </w:r>
            <w:r w:rsidRPr="00EE1368">
              <w:rPr>
                <w:rFonts w:cstheme="minorHAnsi"/>
                <w:sz w:val="16"/>
                <w:szCs w:val="18"/>
                <w:lang w:val="en-GB"/>
              </w:rPr>
              <w:t xml:space="preserve">, </w:t>
            </w:r>
            <w:proofErr w:type="spellStart"/>
            <w:r w:rsidRPr="00EE1368">
              <w:rPr>
                <w:rFonts w:cstheme="minorHAnsi"/>
                <w:sz w:val="16"/>
                <w:szCs w:val="18"/>
                <w:lang w:val="en-GB"/>
              </w:rPr>
              <w:t>DroneKeeper</w:t>
            </w:r>
            <w:proofErr w:type="spellEnd"/>
          </w:p>
        </w:tc>
        <w:tc>
          <w:tcPr>
            <w:tcW w:w="6223" w:type="dxa"/>
          </w:tcPr>
          <w:p w14:paraId="49EA6FC7" w14:textId="77777777" w:rsidR="006944BB" w:rsidRPr="00EE1368" w:rsidRDefault="006944BB" w:rsidP="006944BB">
            <w:pPr>
              <w:rPr>
                <w:rFonts w:cstheme="minorHAnsi"/>
                <w:sz w:val="20"/>
                <w:lang w:val="en-GB"/>
              </w:rPr>
            </w:pPr>
          </w:p>
        </w:tc>
      </w:tr>
      <w:tr w:rsidR="00A07C2E" w:rsidRPr="00CF2858" w14:paraId="661F0B20" w14:textId="77777777" w:rsidTr="0068184A">
        <w:trPr>
          <w:cantSplit/>
          <w:trHeight w:val="510"/>
        </w:trPr>
        <w:tc>
          <w:tcPr>
            <w:tcW w:w="510" w:type="dxa"/>
            <w:vMerge/>
            <w:shd w:val="clear" w:color="auto" w:fill="FBE4D5" w:themeFill="accent2" w:themeFillTint="33"/>
            <w:textDirection w:val="btLr"/>
          </w:tcPr>
          <w:p w14:paraId="3EE79876" w14:textId="77777777" w:rsidR="006944BB" w:rsidRPr="0068184A" w:rsidRDefault="006944BB" w:rsidP="006944BB">
            <w:pPr>
              <w:ind w:left="113" w:right="113"/>
              <w:jc w:val="center"/>
              <w:rPr>
                <w:rFonts w:cstheme="minorHAnsi"/>
                <w:sz w:val="24"/>
                <w:szCs w:val="20"/>
                <w:lang w:val="en-GB"/>
              </w:rPr>
            </w:pPr>
          </w:p>
        </w:tc>
        <w:tc>
          <w:tcPr>
            <w:tcW w:w="3398" w:type="dxa"/>
            <w:vAlign w:val="center"/>
          </w:tcPr>
          <w:p w14:paraId="55D0BD2F" w14:textId="1A39A76A" w:rsidR="006944BB" w:rsidRPr="00797726" w:rsidRDefault="00E12E47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>Impacts sur le périmètre du vol et l’enveloppe de vol</w:t>
            </w:r>
          </w:p>
        </w:tc>
        <w:tc>
          <w:tcPr>
            <w:tcW w:w="6223" w:type="dxa"/>
          </w:tcPr>
          <w:p w14:paraId="43F69781" w14:textId="77777777" w:rsidR="006944BB" w:rsidRPr="00797726" w:rsidRDefault="006944BB" w:rsidP="006944BB">
            <w:pPr>
              <w:rPr>
                <w:rFonts w:cstheme="minorHAnsi"/>
                <w:sz w:val="20"/>
              </w:rPr>
            </w:pPr>
          </w:p>
        </w:tc>
      </w:tr>
      <w:tr w:rsidR="00A07C2E" w:rsidRPr="00CF2858" w14:paraId="6B02A2A9" w14:textId="77777777" w:rsidTr="0068184A">
        <w:trPr>
          <w:cantSplit/>
          <w:trHeight w:val="454"/>
        </w:trPr>
        <w:tc>
          <w:tcPr>
            <w:tcW w:w="510" w:type="dxa"/>
            <w:vMerge/>
            <w:shd w:val="clear" w:color="auto" w:fill="FBE4D5" w:themeFill="accent2" w:themeFillTint="33"/>
            <w:textDirection w:val="btLr"/>
          </w:tcPr>
          <w:p w14:paraId="4FFAAD9B" w14:textId="77777777" w:rsidR="006944BB" w:rsidRPr="0068184A" w:rsidRDefault="006944BB" w:rsidP="006944BB">
            <w:pPr>
              <w:ind w:left="113" w:right="113"/>
              <w:jc w:val="center"/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5EE2EB1F" w14:textId="3A1826EB" w:rsidR="006944BB" w:rsidRPr="00797726" w:rsidRDefault="006944BB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 xml:space="preserve">Choix </w:t>
            </w:r>
            <w:r w:rsidR="00871371">
              <w:rPr>
                <w:rFonts w:cstheme="minorHAnsi"/>
                <w:sz w:val="20"/>
              </w:rPr>
              <w:t xml:space="preserve">de la </w:t>
            </w:r>
            <w:r w:rsidRPr="00797726">
              <w:rPr>
                <w:rFonts w:cstheme="minorHAnsi"/>
                <w:sz w:val="20"/>
              </w:rPr>
              <w:t xml:space="preserve">machine </w:t>
            </w:r>
          </w:p>
        </w:tc>
        <w:tc>
          <w:tcPr>
            <w:tcW w:w="6223" w:type="dxa"/>
          </w:tcPr>
          <w:p w14:paraId="4262FFF8" w14:textId="77777777" w:rsidR="006944BB" w:rsidRPr="00797726" w:rsidRDefault="006944BB" w:rsidP="006944BB">
            <w:pPr>
              <w:rPr>
                <w:rFonts w:cstheme="minorHAnsi"/>
                <w:sz w:val="20"/>
              </w:rPr>
            </w:pPr>
          </w:p>
        </w:tc>
      </w:tr>
      <w:tr w:rsidR="00A07C2E" w:rsidRPr="00CF2858" w14:paraId="407F36AD" w14:textId="77777777" w:rsidTr="0068184A">
        <w:trPr>
          <w:cantSplit/>
          <w:trHeight w:val="454"/>
        </w:trPr>
        <w:tc>
          <w:tcPr>
            <w:tcW w:w="510" w:type="dxa"/>
            <w:vMerge/>
            <w:shd w:val="clear" w:color="auto" w:fill="FBE4D5" w:themeFill="accent2" w:themeFillTint="33"/>
            <w:textDirection w:val="btLr"/>
          </w:tcPr>
          <w:p w14:paraId="5F2717DE" w14:textId="77777777" w:rsidR="006944BB" w:rsidRPr="0068184A" w:rsidRDefault="006944BB" w:rsidP="006944BB">
            <w:pPr>
              <w:ind w:left="113" w:right="113"/>
              <w:jc w:val="center"/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79CB7DD5" w14:textId="77777777" w:rsidR="006944BB" w:rsidRPr="00797726" w:rsidRDefault="006944BB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 xml:space="preserve">Faisabilité / adaptations de la mission </w:t>
            </w:r>
          </w:p>
        </w:tc>
        <w:tc>
          <w:tcPr>
            <w:tcW w:w="6223" w:type="dxa"/>
          </w:tcPr>
          <w:p w14:paraId="0EA73A96" w14:textId="77777777" w:rsidR="006944BB" w:rsidRPr="00797726" w:rsidRDefault="006944BB" w:rsidP="006944BB">
            <w:pPr>
              <w:rPr>
                <w:rFonts w:cstheme="minorHAnsi"/>
                <w:sz w:val="20"/>
              </w:rPr>
            </w:pPr>
          </w:p>
        </w:tc>
      </w:tr>
      <w:tr w:rsidR="00761DB4" w:rsidRPr="00CF2858" w14:paraId="000EDE49" w14:textId="77777777" w:rsidTr="0068184A">
        <w:trPr>
          <w:cantSplit/>
          <w:trHeight w:val="510"/>
        </w:trPr>
        <w:tc>
          <w:tcPr>
            <w:tcW w:w="510" w:type="dxa"/>
            <w:vMerge w:val="restart"/>
            <w:shd w:val="clear" w:color="auto" w:fill="FFF2CC" w:themeFill="accent4" w:themeFillTint="33"/>
            <w:textDirection w:val="btLr"/>
          </w:tcPr>
          <w:p w14:paraId="6B616ECD" w14:textId="77777777" w:rsidR="006944BB" w:rsidRPr="0068184A" w:rsidRDefault="006944BB" w:rsidP="006944BB">
            <w:pPr>
              <w:ind w:left="113" w:right="113"/>
              <w:jc w:val="center"/>
              <w:rPr>
                <w:rFonts w:cstheme="minorHAnsi"/>
                <w:sz w:val="24"/>
                <w:szCs w:val="20"/>
              </w:rPr>
            </w:pPr>
            <w:r w:rsidRPr="0068184A">
              <w:rPr>
                <w:rFonts w:cstheme="minorHAnsi"/>
                <w:sz w:val="24"/>
                <w:szCs w:val="20"/>
              </w:rPr>
              <w:t>Autorisations</w:t>
            </w:r>
          </w:p>
        </w:tc>
        <w:tc>
          <w:tcPr>
            <w:tcW w:w="3398" w:type="dxa"/>
            <w:vAlign w:val="center"/>
          </w:tcPr>
          <w:p w14:paraId="13E49427" w14:textId="6DD14D72" w:rsidR="006944BB" w:rsidRPr="00797726" w:rsidRDefault="00EE1368" w:rsidP="00D14035">
            <w:pPr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Demandes gestionnaire CTR, aérodrome, hélistation, </w:t>
            </w:r>
            <w:r>
              <w:rPr>
                <w:rFonts w:cstheme="minorHAnsi"/>
                <w:sz w:val="20"/>
              </w:rPr>
              <w:t>zone R, P, D</w:t>
            </w:r>
          </w:p>
        </w:tc>
        <w:tc>
          <w:tcPr>
            <w:tcW w:w="6223" w:type="dxa"/>
          </w:tcPr>
          <w:p w14:paraId="43146260" w14:textId="77777777" w:rsidR="006944BB" w:rsidRPr="00797726" w:rsidRDefault="006944BB" w:rsidP="006944BB">
            <w:pPr>
              <w:rPr>
                <w:rFonts w:cstheme="minorHAnsi"/>
                <w:sz w:val="20"/>
              </w:rPr>
            </w:pPr>
          </w:p>
        </w:tc>
      </w:tr>
      <w:tr w:rsidR="00761DB4" w:rsidRPr="00CF2858" w14:paraId="1EB55BD5" w14:textId="77777777" w:rsidTr="0068184A">
        <w:trPr>
          <w:cantSplit/>
          <w:trHeight w:val="510"/>
        </w:trPr>
        <w:tc>
          <w:tcPr>
            <w:tcW w:w="510" w:type="dxa"/>
            <w:vMerge/>
            <w:shd w:val="clear" w:color="auto" w:fill="FFF2CC" w:themeFill="accent4" w:themeFillTint="33"/>
          </w:tcPr>
          <w:p w14:paraId="55724F17" w14:textId="77777777" w:rsidR="006944BB" w:rsidRPr="0068184A" w:rsidRDefault="006944BB" w:rsidP="006944BB">
            <w:pPr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1D510485" w14:textId="6BFB3E7C" w:rsidR="006944BB" w:rsidRPr="00797726" w:rsidRDefault="006944BB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>Déclarations</w:t>
            </w:r>
            <w:r w:rsidR="00EE1368">
              <w:rPr>
                <w:rFonts w:cstheme="minorHAnsi"/>
                <w:sz w:val="20"/>
              </w:rPr>
              <w:t xml:space="preserve"> vol en zone peuplée</w:t>
            </w:r>
            <w:r w:rsidR="00D14035" w:rsidRPr="00797726">
              <w:rPr>
                <w:rFonts w:cstheme="minorHAnsi"/>
                <w:sz w:val="20"/>
              </w:rPr>
              <w:t>,</w:t>
            </w:r>
            <w:r w:rsidRPr="00797726">
              <w:rPr>
                <w:rFonts w:cstheme="minorHAnsi"/>
                <w:sz w:val="20"/>
              </w:rPr>
              <w:t xml:space="preserve"> </w:t>
            </w:r>
            <w:r w:rsidR="00EE1368">
              <w:rPr>
                <w:rFonts w:cstheme="minorHAnsi"/>
                <w:sz w:val="20"/>
              </w:rPr>
              <w:t xml:space="preserve">vol hors vue, vol en zone de manœuvre militaire sur </w:t>
            </w:r>
            <w:proofErr w:type="spellStart"/>
            <w:r w:rsidR="00EE1368">
              <w:rPr>
                <w:rFonts w:cstheme="minorHAnsi"/>
                <w:sz w:val="20"/>
              </w:rPr>
              <w:t>AlphaTango</w:t>
            </w:r>
            <w:proofErr w:type="spellEnd"/>
            <w:r w:rsidRPr="00797726">
              <w:rPr>
                <w:rFonts w:cstheme="minorHAnsi"/>
                <w:sz w:val="20"/>
              </w:rPr>
              <w:t xml:space="preserve"> </w:t>
            </w:r>
          </w:p>
        </w:tc>
        <w:tc>
          <w:tcPr>
            <w:tcW w:w="6223" w:type="dxa"/>
          </w:tcPr>
          <w:p w14:paraId="4827174A" w14:textId="77777777" w:rsidR="006944BB" w:rsidRPr="00797726" w:rsidRDefault="006944BB" w:rsidP="006944BB">
            <w:pPr>
              <w:rPr>
                <w:rFonts w:cstheme="minorHAnsi"/>
                <w:sz w:val="20"/>
              </w:rPr>
            </w:pPr>
          </w:p>
        </w:tc>
      </w:tr>
      <w:tr w:rsidR="00EE1368" w:rsidRPr="00CF2858" w14:paraId="27148B60" w14:textId="77777777" w:rsidTr="0068184A">
        <w:trPr>
          <w:cantSplit/>
          <w:trHeight w:val="454"/>
        </w:trPr>
        <w:tc>
          <w:tcPr>
            <w:tcW w:w="510" w:type="dxa"/>
            <w:vMerge/>
            <w:shd w:val="clear" w:color="auto" w:fill="FFF2CC" w:themeFill="accent4" w:themeFillTint="33"/>
          </w:tcPr>
          <w:p w14:paraId="11513FCE" w14:textId="77777777" w:rsidR="00EE1368" w:rsidRPr="0068184A" w:rsidRDefault="00EE1368" w:rsidP="006944BB">
            <w:pPr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750977A2" w14:textId="464B3AE3" w:rsidR="00EE1368" w:rsidRPr="00797726" w:rsidRDefault="00EE1368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>Dérogation</w:t>
            </w:r>
            <w:r>
              <w:rPr>
                <w:rFonts w:cstheme="minorHAnsi"/>
                <w:sz w:val="20"/>
              </w:rPr>
              <w:t xml:space="preserve"> vol de nuit/hauteur vol</w:t>
            </w:r>
          </w:p>
        </w:tc>
        <w:tc>
          <w:tcPr>
            <w:tcW w:w="6223" w:type="dxa"/>
          </w:tcPr>
          <w:p w14:paraId="073F6BBB" w14:textId="77777777" w:rsidR="00EE1368" w:rsidRPr="00797726" w:rsidRDefault="00EE1368" w:rsidP="006944BB">
            <w:pPr>
              <w:rPr>
                <w:rFonts w:cstheme="minorHAnsi"/>
                <w:sz w:val="20"/>
              </w:rPr>
            </w:pPr>
          </w:p>
        </w:tc>
      </w:tr>
      <w:tr w:rsidR="00761DB4" w:rsidRPr="00CF2858" w14:paraId="60837011" w14:textId="77777777" w:rsidTr="0068184A">
        <w:trPr>
          <w:cantSplit/>
          <w:trHeight w:val="510"/>
        </w:trPr>
        <w:tc>
          <w:tcPr>
            <w:tcW w:w="510" w:type="dxa"/>
            <w:vMerge/>
            <w:shd w:val="clear" w:color="auto" w:fill="FFF2CC" w:themeFill="accent4" w:themeFillTint="33"/>
          </w:tcPr>
          <w:p w14:paraId="2E90CE13" w14:textId="77777777" w:rsidR="006944BB" w:rsidRPr="0068184A" w:rsidRDefault="006944BB" w:rsidP="006944BB">
            <w:pPr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043E84A0" w14:textId="77777777" w:rsidR="006944BB" w:rsidRPr="00797726" w:rsidRDefault="006944BB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 xml:space="preserve">Composition du dossier de vol (documents obligatoires) </w:t>
            </w:r>
          </w:p>
        </w:tc>
        <w:tc>
          <w:tcPr>
            <w:tcW w:w="6223" w:type="dxa"/>
          </w:tcPr>
          <w:p w14:paraId="6D7299CE" w14:textId="77777777" w:rsidR="006944BB" w:rsidRPr="00797726" w:rsidRDefault="006944BB" w:rsidP="006944BB">
            <w:pPr>
              <w:rPr>
                <w:rFonts w:cstheme="minorHAnsi"/>
                <w:sz w:val="20"/>
              </w:rPr>
            </w:pPr>
          </w:p>
        </w:tc>
      </w:tr>
      <w:tr w:rsidR="00761DB4" w:rsidRPr="00CF2858" w14:paraId="6CE21AB5" w14:textId="77777777" w:rsidTr="0068184A">
        <w:trPr>
          <w:cantSplit/>
          <w:trHeight w:val="454"/>
        </w:trPr>
        <w:tc>
          <w:tcPr>
            <w:tcW w:w="510" w:type="dxa"/>
            <w:vMerge/>
            <w:shd w:val="clear" w:color="auto" w:fill="FFF2CC" w:themeFill="accent4" w:themeFillTint="33"/>
          </w:tcPr>
          <w:p w14:paraId="2D6F1C4F" w14:textId="77777777" w:rsidR="006944BB" w:rsidRPr="0068184A" w:rsidRDefault="006944BB" w:rsidP="006944BB">
            <w:pPr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1A9DDE44" w14:textId="77777777" w:rsidR="006944BB" w:rsidRPr="00797726" w:rsidRDefault="006944BB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 xml:space="preserve">Attestations d’information </w:t>
            </w:r>
          </w:p>
        </w:tc>
        <w:tc>
          <w:tcPr>
            <w:tcW w:w="6223" w:type="dxa"/>
          </w:tcPr>
          <w:p w14:paraId="356488D5" w14:textId="77777777" w:rsidR="006944BB" w:rsidRPr="00797726" w:rsidRDefault="006944BB" w:rsidP="006944BB">
            <w:pPr>
              <w:rPr>
                <w:rFonts w:cstheme="minorHAnsi"/>
                <w:sz w:val="20"/>
              </w:rPr>
            </w:pPr>
          </w:p>
        </w:tc>
      </w:tr>
      <w:tr w:rsidR="00761DB4" w:rsidRPr="00CF2858" w14:paraId="11435F2B" w14:textId="77777777" w:rsidTr="0068184A">
        <w:trPr>
          <w:cantSplit/>
          <w:trHeight w:val="454"/>
        </w:trPr>
        <w:tc>
          <w:tcPr>
            <w:tcW w:w="510" w:type="dxa"/>
            <w:vMerge/>
            <w:shd w:val="clear" w:color="auto" w:fill="FFF2CC" w:themeFill="accent4" w:themeFillTint="33"/>
          </w:tcPr>
          <w:p w14:paraId="39278EF6" w14:textId="77777777" w:rsidR="006944BB" w:rsidRPr="0068184A" w:rsidRDefault="006944BB" w:rsidP="006944BB">
            <w:pPr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3DA43AED" w14:textId="77777777" w:rsidR="006944BB" w:rsidRPr="00797726" w:rsidRDefault="006944BB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 xml:space="preserve">Faisabilité / adaptations de la mission </w:t>
            </w:r>
          </w:p>
        </w:tc>
        <w:tc>
          <w:tcPr>
            <w:tcW w:w="6223" w:type="dxa"/>
          </w:tcPr>
          <w:p w14:paraId="60755B7B" w14:textId="77777777" w:rsidR="006944BB" w:rsidRPr="00797726" w:rsidRDefault="006944BB" w:rsidP="006944BB">
            <w:pPr>
              <w:rPr>
                <w:rFonts w:cstheme="minorHAnsi"/>
                <w:sz w:val="20"/>
              </w:rPr>
            </w:pPr>
          </w:p>
        </w:tc>
      </w:tr>
      <w:tr w:rsidR="00A07C2E" w:rsidRPr="00CF2858" w14:paraId="385B7CE2" w14:textId="77777777" w:rsidTr="0068184A">
        <w:trPr>
          <w:cantSplit/>
          <w:trHeight w:val="454"/>
        </w:trPr>
        <w:tc>
          <w:tcPr>
            <w:tcW w:w="510" w:type="dxa"/>
            <w:vMerge w:val="restart"/>
            <w:shd w:val="clear" w:color="auto" w:fill="FBE4D5" w:themeFill="accent2" w:themeFillTint="33"/>
            <w:textDirection w:val="btLr"/>
          </w:tcPr>
          <w:p w14:paraId="60A6B429" w14:textId="77777777" w:rsidR="00A07C2E" w:rsidRPr="0068184A" w:rsidRDefault="00A07C2E" w:rsidP="00A07C2E">
            <w:pPr>
              <w:ind w:left="113" w:right="113"/>
              <w:jc w:val="center"/>
              <w:rPr>
                <w:rFonts w:cstheme="minorHAnsi"/>
                <w:sz w:val="24"/>
                <w:szCs w:val="20"/>
              </w:rPr>
            </w:pPr>
            <w:r w:rsidRPr="0068184A">
              <w:rPr>
                <w:rFonts w:cstheme="minorHAnsi"/>
                <w:sz w:val="24"/>
                <w:szCs w:val="20"/>
              </w:rPr>
              <w:t>Météo</w:t>
            </w:r>
          </w:p>
        </w:tc>
        <w:tc>
          <w:tcPr>
            <w:tcW w:w="3398" w:type="dxa"/>
            <w:vAlign w:val="center"/>
          </w:tcPr>
          <w:p w14:paraId="765A63EE" w14:textId="6808DC00" w:rsidR="00A07C2E" w:rsidRPr="00797726" w:rsidRDefault="00871371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 xml:space="preserve">Météo jour J </w:t>
            </w:r>
          </w:p>
        </w:tc>
        <w:tc>
          <w:tcPr>
            <w:tcW w:w="6223" w:type="dxa"/>
          </w:tcPr>
          <w:p w14:paraId="04B895E7" w14:textId="77777777" w:rsidR="00A07C2E" w:rsidRPr="00797726" w:rsidRDefault="00A07C2E" w:rsidP="006944BB">
            <w:pPr>
              <w:rPr>
                <w:rFonts w:cstheme="minorHAnsi"/>
                <w:sz w:val="20"/>
              </w:rPr>
            </w:pPr>
          </w:p>
        </w:tc>
      </w:tr>
      <w:tr w:rsidR="00A07C2E" w:rsidRPr="00CF2858" w14:paraId="05191DD1" w14:textId="77777777" w:rsidTr="0068184A">
        <w:trPr>
          <w:cantSplit/>
          <w:trHeight w:val="454"/>
        </w:trPr>
        <w:tc>
          <w:tcPr>
            <w:tcW w:w="510" w:type="dxa"/>
            <w:vMerge/>
            <w:shd w:val="clear" w:color="auto" w:fill="FBE4D5" w:themeFill="accent2" w:themeFillTint="33"/>
            <w:textDirection w:val="btLr"/>
          </w:tcPr>
          <w:p w14:paraId="28D2CC42" w14:textId="77777777" w:rsidR="00A07C2E" w:rsidRPr="0068184A" w:rsidRDefault="00A07C2E" w:rsidP="00A07C2E">
            <w:pPr>
              <w:ind w:left="113" w:right="113"/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39F2D7DE" w14:textId="36ECD56D" w:rsidR="00A07C2E" w:rsidRPr="00797726" w:rsidRDefault="00871371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>Prévisions à J-1</w:t>
            </w:r>
          </w:p>
        </w:tc>
        <w:tc>
          <w:tcPr>
            <w:tcW w:w="6223" w:type="dxa"/>
          </w:tcPr>
          <w:p w14:paraId="34503BF6" w14:textId="77777777" w:rsidR="00A07C2E" w:rsidRPr="00797726" w:rsidRDefault="00A07C2E" w:rsidP="00A07C2E">
            <w:pPr>
              <w:rPr>
                <w:rFonts w:cstheme="minorHAnsi"/>
                <w:sz w:val="20"/>
              </w:rPr>
            </w:pPr>
          </w:p>
        </w:tc>
      </w:tr>
      <w:tr w:rsidR="00A07C2E" w:rsidRPr="00CF2858" w14:paraId="5AFD99A3" w14:textId="77777777" w:rsidTr="0068184A">
        <w:trPr>
          <w:cantSplit/>
          <w:trHeight w:val="454"/>
        </w:trPr>
        <w:tc>
          <w:tcPr>
            <w:tcW w:w="510" w:type="dxa"/>
            <w:vMerge/>
            <w:shd w:val="clear" w:color="auto" w:fill="FBE4D5" w:themeFill="accent2" w:themeFillTint="33"/>
            <w:textDirection w:val="btLr"/>
          </w:tcPr>
          <w:p w14:paraId="2F999F69" w14:textId="77777777" w:rsidR="00A07C2E" w:rsidRPr="0068184A" w:rsidRDefault="00A07C2E" w:rsidP="00A07C2E">
            <w:pPr>
              <w:ind w:left="113" w:right="113"/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338559BC" w14:textId="77777777" w:rsidR="00A07C2E" w:rsidRPr="00797726" w:rsidRDefault="00A07C2E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 xml:space="preserve">Faisabilité / adaptations de la mission </w:t>
            </w:r>
          </w:p>
        </w:tc>
        <w:tc>
          <w:tcPr>
            <w:tcW w:w="6223" w:type="dxa"/>
          </w:tcPr>
          <w:p w14:paraId="1DD04BEE" w14:textId="77777777" w:rsidR="00A07C2E" w:rsidRPr="00797726" w:rsidRDefault="00A07C2E" w:rsidP="00A07C2E">
            <w:pPr>
              <w:rPr>
                <w:rFonts w:cstheme="minorHAnsi"/>
                <w:sz w:val="20"/>
              </w:rPr>
            </w:pPr>
          </w:p>
        </w:tc>
      </w:tr>
      <w:tr w:rsidR="00A07C2E" w:rsidRPr="00CF2858" w14:paraId="65E0FA66" w14:textId="77777777" w:rsidTr="0068184A">
        <w:trPr>
          <w:cantSplit/>
          <w:trHeight w:val="454"/>
        </w:trPr>
        <w:tc>
          <w:tcPr>
            <w:tcW w:w="510" w:type="dxa"/>
            <w:vMerge w:val="restart"/>
            <w:shd w:val="clear" w:color="auto" w:fill="FFF2CC" w:themeFill="accent4" w:themeFillTint="33"/>
            <w:textDirection w:val="btLr"/>
          </w:tcPr>
          <w:p w14:paraId="4DFBFA8D" w14:textId="77777777" w:rsidR="00A07C2E" w:rsidRPr="0068184A" w:rsidRDefault="00A07C2E" w:rsidP="00A07C2E">
            <w:pPr>
              <w:ind w:left="113" w:right="113"/>
              <w:jc w:val="center"/>
              <w:rPr>
                <w:rFonts w:cstheme="minorHAnsi"/>
                <w:sz w:val="24"/>
                <w:szCs w:val="20"/>
              </w:rPr>
            </w:pPr>
            <w:r w:rsidRPr="0068184A">
              <w:rPr>
                <w:rFonts w:cstheme="minorHAnsi"/>
                <w:sz w:val="24"/>
                <w:szCs w:val="20"/>
              </w:rPr>
              <w:t>Sécurité</w:t>
            </w:r>
          </w:p>
        </w:tc>
        <w:tc>
          <w:tcPr>
            <w:tcW w:w="3398" w:type="dxa"/>
            <w:vAlign w:val="center"/>
          </w:tcPr>
          <w:p w14:paraId="56C7C21F" w14:textId="5268C317" w:rsidR="00A07C2E" w:rsidRPr="00797726" w:rsidRDefault="00A07C2E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 xml:space="preserve">Zone </w:t>
            </w:r>
            <w:r w:rsidR="00EE1368">
              <w:rPr>
                <w:rFonts w:cstheme="minorHAnsi"/>
                <w:sz w:val="20"/>
              </w:rPr>
              <w:t>contrôlée au sol</w:t>
            </w:r>
          </w:p>
        </w:tc>
        <w:tc>
          <w:tcPr>
            <w:tcW w:w="6223" w:type="dxa"/>
          </w:tcPr>
          <w:p w14:paraId="486F035E" w14:textId="77777777" w:rsidR="00A07C2E" w:rsidRPr="00797726" w:rsidRDefault="00A07C2E" w:rsidP="00A07C2E">
            <w:pPr>
              <w:rPr>
                <w:rFonts w:cstheme="minorHAnsi"/>
                <w:sz w:val="20"/>
              </w:rPr>
            </w:pPr>
          </w:p>
        </w:tc>
      </w:tr>
      <w:tr w:rsidR="00A07C2E" w:rsidRPr="00CF2858" w14:paraId="136D8F43" w14:textId="77777777" w:rsidTr="0068184A">
        <w:trPr>
          <w:cantSplit/>
          <w:trHeight w:val="454"/>
        </w:trPr>
        <w:tc>
          <w:tcPr>
            <w:tcW w:w="510" w:type="dxa"/>
            <w:vMerge/>
            <w:shd w:val="clear" w:color="auto" w:fill="FFF2CC" w:themeFill="accent4" w:themeFillTint="33"/>
          </w:tcPr>
          <w:p w14:paraId="02F2FF50" w14:textId="77777777" w:rsidR="00A07C2E" w:rsidRPr="0068184A" w:rsidRDefault="00A07C2E" w:rsidP="00A07C2E">
            <w:pPr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3F3954E3" w14:textId="36C47FE1" w:rsidR="00A07C2E" w:rsidRPr="00797726" w:rsidRDefault="00A07C2E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>Réglage</w:t>
            </w:r>
            <w:r w:rsidR="00871371">
              <w:rPr>
                <w:rFonts w:cstheme="minorHAnsi"/>
                <w:sz w:val="20"/>
              </w:rPr>
              <w:t>s</w:t>
            </w:r>
            <w:r w:rsidRPr="00797726">
              <w:rPr>
                <w:rFonts w:cstheme="minorHAnsi"/>
                <w:sz w:val="20"/>
              </w:rPr>
              <w:t xml:space="preserve"> de la machine</w:t>
            </w:r>
          </w:p>
        </w:tc>
        <w:tc>
          <w:tcPr>
            <w:tcW w:w="6223" w:type="dxa"/>
          </w:tcPr>
          <w:p w14:paraId="157A647B" w14:textId="77777777" w:rsidR="00A07C2E" w:rsidRPr="00797726" w:rsidRDefault="00A07C2E" w:rsidP="00A07C2E">
            <w:pPr>
              <w:rPr>
                <w:rFonts w:cstheme="minorHAnsi"/>
                <w:sz w:val="20"/>
              </w:rPr>
            </w:pPr>
          </w:p>
        </w:tc>
      </w:tr>
      <w:tr w:rsidR="00A07C2E" w:rsidRPr="00CF2858" w14:paraId="655619C8" w14:textId="77777777" w:rsidTr="0068184A">
        <w:trPr>
          <w:cantSplit/>
          <w:trHeight w:val="454"/>
        </w:trPr>
        <w:tc>
          <w:tcPr>
            <w:tcW w:w="510" w:type="dxa"/>
            <w:vMerge/>
            <w:shd w:val="clear" w:color="auto" w:fill="FFF2CC" w:themeFill="accent4" w:themeFillTint="33"/>
          </w:tcPr>
          <w:p w14:paraId="6D1DC93D" w14:textId="77777777" w:rsidR="00A07C2E" w:rsidRPr="0068184A" w:rsidRDefault="00A07C2E" w:rsidP="00A07C2E">
            <w:pPr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2ABE2970" w14:textId="35933AFA" w:rsidR="00A07C2E" w:rsidRPr="00797726" w:rsidRDefault="00A07C2E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>Anticipation panne matérielle</w:t>
            </w:r>
          </w:p>
        </w:tc>
        <w:tc>
          <w:tcPr>
            <w:tcW w:w="6223" w:type="dxa"/>
          </w:tcPr>
          <w:p w14:paraId="5C488654" w14:textId="77777777" w:rsidR="00A07C2E" w:rsidRPr="00797726" w:rsidRDefault="00A07C2E" w:rsidP="00A07C2E">
            <w:pPr>
              <w:rPr>
                <w:rFonts w:cstheme="minorHAnsi"/>
                <w:sz w:val="20"/>
              </w:rPr>
            </w:pPr>
          </w:p>
        </w:tc>
      </w:tr>
      <w:tr w:rsidR="00A07C2E" w:rsidRPr="00CF2858" w14:paraId="6E66627B" w14:textId="77777777" w:rsidTr="0068184A">
        <w:trPr>
          <w:cantSplit/>
          <w:trHeight w:val="454"/>
        </w:trPr>
        <w:tc>
          <w:tcPr>
            <w:tcW w:w="510" w:type="dxa"/>
            <w:vMerge/>
            <w:shd w:val="clear" w:color="auto" w:fill="FFF2CC" w:themeFill="accent4" w:themeFillTint="33"/>
          </w:tcPr>
          <w:p w14:paraId="3328029F" w14:textId="77777777" w:rsidR="00A07C2E" w:rsidRPr="0068184A" w:rsidRDefault="00A07C2E" w:rsidP="00A07C2E">
            <w:pPr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20F955FF" w14:textId="77777777" w:rsidR="00A07C2E" w:rsidRPr="00797726" w:rsidRDefault="00A07C2E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>Briefing sécurité</w:t>
            </w:r>
          </w:p>
        </w:tc>
        <w:tc>
          <w:tcPr>
            <w:tcW w:w="6223" w:type="dxa"/>
          </w:tcPr>
          <w:p w14:paraId="1864CF03" w14:textId="77777777" w:rsidR="00A07C2E" w:rsidRPr="00797726" w:rsidRDefault="00A07C2E" w:rsidP="00A07C2E">
            <w:pPr>
              <w:rPr>
                <w:rFonts w:cstheme="minorHAnsi"/>
                <w:sz w:val="20"/>
              </w:rPr>
            </w:pPr>
          </w:p>
        </w:tc>
      </w:tr>
      <w:tr w:rsidR="00A07C2E" w:rsidRPr="00CF2858" w14:paraId="05974BE2" w14:textId="77777777" w:rsidTr="0068184A">
        <w:trPr>
          <w:cantSplit/>
          <w:trHeight w:val="454"/>
        </w:trPr>
        <w:tc>
          <w:tcPr>
            <w:tcW w:w="510" w:type="dxa"/>
            <w:vMerge/>
            <w:shd w:val="clear" w:color="auto" w:fill="FFF2CC" w:themeFill="accent4" w:themeFillTint="33"/>
          </w:tcPr>
          <w:p w14:paraId="68DCF1F5" w14:textId="77777777" w:rsidR="00A07C2E" w:rsidRPr="0068184A" w:rsidRDefault="00A07C2E" w:rsidP="00A07C2E">
            <w:pPr>
              <w:rPr>
                <w:rFonts w:cstheme="minorHAnsi"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7F3B25C8" w14:textId="77777777" w:rsidR="00A07C2E" w:rsidRPr="00797726" w:rsidRDefault="00A07C2E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>EPC et EPI</w:t>
            </w:r>
          </w:p>
        </w:tc>
        <w:tc>
          <w:tcPr>
            <w:tcW w:w="6223" w:type="dxa"/>
          </w:tcPr>
          <w:p w14:paraId="1B256B6F" w14:textId="77777777" w:rsidR="00A07C2E" w:rsidRPr="00797726" w:rsidRDefault="00A07C2E" w:rsidP="00A07C2E">
            <w:pPr>
              <w:rPr>
                <w:rFonts w:cstheme="minorHAnsi"/>
                <w:sz w:val="20"/>
              </w:rPr>
            </w:pPr>
          </w:p>
        </w:tc>
      </w:tr>
      <w:tr w:rsidR="00761DB4" w:rsidRPr="00CF2858" w14:paraId="04B96B16" w14:textId="77777777" w:rsidTr="0068184A">
        <w:trPr>
          <w:cantSplit/>
          <w:trHeight w:val="454"/>
        </w:trPr>
        <w:tc>
          <w:tcPr>
            <w:tcW w:w="510" w:type="dxa"/>
            <w:vMerge w:val="restart"/>
            <w:shd w:val="clear" w:color="auto" w:fill="FBE4D5" w:themeFill="accent2" w:themeFillTint="33"/>
            <w:textDirection w:val="btLr"/>
          </w:tcPr>
          <w:p w14:paraId="207CE1FA" w14:textId="77777777" w:rsidR="00761DB4" w:rsidRPr="0068184A" w:rsidRDefault="00761DB4" w:rsidP="00761DB4">
            <w:pPr>
              <w:ind w:left="113" w:right="113"/>
              <w:jc w:val="center"/>
              <w:rPr>
                <w:rFonts w:cstheme="minorHAnsi"/>
                <w:sz w:val="24"/>
                <w:szCs w:val="20"/>
              </w:rPr>
            </w:pPr>
            <w:r w:rsidRPr="0068184A">
              <w:rPr>
                <w:rFonts w:cstheme="minorHAnsi"/>
                <w:sz w:val="24"/>
                <w:szCs w:val="20"/>
              </w:rPr>
              <w:t>Briefing</w:t>
            </w:r>
          </w:p>
        </w:tc>
        <w:tc>
          <w:tcPr>
            <w:tcW w:w="3398" w:type="dxa"/>
            <w:vAlign w:val="center"/>
          </w:tcPr>
          <w:p w14:paraId="71F5EFD6" w14:textId="77777777" w:rsidR="00761DB4" w:rsidRPr="00797726" w:rsidRDefault="00761DB4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>Briefing aux tiers</w:t>
            </w:r>
          </w:p>
        </w:tc>
        <w:tc>
          <w:tcPr>
            <w:tcW w:w="6223" w:type="dxa"/>
          </w:tcPr>
          <w:p w14:paraId="02FED18B" w14:textId="77777777" w:rsidR="00761DB4" w:rsidRPr="00797726" w:rsidRDefault="00761DB4" w:rsidP="00A07C2E">
            <w:pPr>
              <w:rPr>
                <w:rFonts w:cstheme="minorHAnsi"/>
                <w:sz w:val="20"/>
              </w:rPr>
            </w:pPr>
          </w:p>
        </w:tc>
      </w:tr>
      <w:tr w:rsidR="00761DB4" w:rsidRPr="00CF2858" w14:paraId="53250B85" w14:textId="77777777" w:rsidTr="0068184A">
        <w:trPr>
          <w:cantSplit/>
          <w:trHeight w:val="454"/>
        </w:trPr>
        <w:tc>
          <w:tcPr>
            <w:tcW w:w="510" w:type="dxa"/>
            <w:vMerge/>
            <w:shd w:val="clear" w:color="auto" w:fill="FBE4D5" w:themeFill="accent2" w:themeFillTint="33"/>
          </w:tcPr>
          <w:p w14:paraId="584DD733" w14:textId="77777777" w:rsidR="00761DB4" w:rsidRPr="0068184A" w:rsidRDefault="00761DB4" w:rsidP="00A07C2E">
            <w:pPr>
              <w:rPr>
                <w:b/>
                <w:bCs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3D45B6CE" w14:textId="77777777" w:rsidR="00761DB4" w:rsidRPr="00797726" w:rsidRDefault="00761DB4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>Briefing à la tour de contrôle</w:t>
            </w:r>
          </w:p>
        </w:tc>
        <w:tc>
          <w:tcPr>
            <w:tcW w:w="6223" w:type="dxa"/>
          </w:tcPr>
          <w:p w14:paraId="3682CDFC" w14:textId="77777777" w:rsidR="00761DB4" w:rsidRPr="00797726" w:rsidRDefault="00761DB4" w:rsidP="00A07C2E">
            <w:pPr>
              <w:rPr>
                <w:rFonts w:cstheme="minorHAnsi"/>
                <w:sz w:val="20"/>
              </w:rPr>
            </w:pPr>
          </w:p>
        </w:tc>
      </w:tr>
      <w:tr w:rsidR="00761DB4" w:rsidRPr="00CF2858" w14:paraId="72636E04" w14:textId="77777777" w:rsidTr="0068184A">
        <w:trPr>
          <w:cantSplit/>
          <w:trHeight w:val="454"/>
        </w:trPr>
        <w:tc>
          <w:tcPr>
            <w:tcW w:w="510" w:type="dxa"/>
            <w:vMerge/>
            <w:shd w:val="clear" w:color="auto" w:fill="FBE4D5" w:themeFill="accent2" w:themeFillTint="33"/>
          </w:tcPr>
          <w:p w14:paraId="4F37D863" w14:textId="77777777" w:rsidR="00761DB4" w:rsidRPr="0068184A" w:rsidRDefault="00761DB4" w:rsidP="00A07C2E">
            <w:pPr>
              <w:rPr>
                <w:b/>
                <w:bCs/>
                <w:sz w:val="24"/>
                <w:szCs w:val="20"/>
              </w:rPr>
            </w:pPr>
          </w:p>
        </w:tc>
        <w:tc>
          <w:tcPr>
            <w:tcW w:w="3398" w:type="dxa"/>
            <w:vAlign w:val="center"/>
          </w:tcPr>
          <w:p w14:paraId="2C753D76" w14:textId="7A115D96" w:rsidR="00761DB4" w:rsidRPr="00797726" w:rsidRDefault="00761DB4" w:rsidP="00D14035">
            <w:pPr>
              <w:rPr>
                <w:rFonts w:cstheme="minorHAnsi"/>
                <w:sz w:val="20"/>
              </w:rPr>
            </w:pPr>
            <w:r w:rsidRPr="00797726">
              <w:rPr>
                <w:rFonts w:cstheme="minorHAnsi"/>
                <w:sz w:val="20"/>
              </w:rPr>
              <w:t xml:space="preserve">Interlocuteurs à informer le jour </w:t>
            </w:r>
            <w:r w:rsidR="00871371">
              <w:rPr>
                <w:rFonts w:cstheme="minorHAnsi"/>
                <w:sz w:val="20"/>
              </w:rPr>
              <w:t>J</w:t>
            </w:r>
          </w:p>
        </w:tc>
        <w:tc>
          <w:tcPr>
            <w:tcW w:w="6223" w:type="dxa"/>
          </w:tcPr>
          <w:p w14:paraId="28C39622" w14:textId="77777777" w:rsidR="00761DB4" w:rsidRPr="00797726" w:rsidRDefault="00761DB4" w:rsidP="00A07C2E">
            <w:pPr>
              <w:rPr>
                <w:rFonts w:cstheme="minorHAnsi"/>
                <w:sz w:val="20"/>
              </w:rPr>
            </w:pPr>
          </w:p>
        </w:tc>
      </w:tr>
    </w:tbl>
    <w:p w14:paraId="6B807D39" w14:textId="77777777" w:rsidR="00D14836" w:rsidRPr="00797726" w:rsidRDefault="00A14224" w:rsidP="00EE1368">
      <w:pPr>
        <w:tabs>
          <w:tab w:val="right" w:leader="underscore" w:pos="10204"/>
        </w:tabs>
        <w:spacing w:before="160"/>
        <w:rPr>
          <w:rFonts w:cstheme="minorHAnsi"/>
          <w:sz w:val="20"/>
        </w:rPr>
      </w:pPr>
      <w:r w:rsidRPr="00797726">
        <w:rPr>
          <w:rFonts w:cstheme="minorHAnsi"/>
          <w:sz w:val="20"/>
        </w:rPr>
        <w:t xml:space="preserve">Notes : </w:t>
      </w:r>
      <w:r w:rsidRPr="00797726">
        <w:rPr>
          <w:rFonts w:cstheme="minorHAnsi"/>
          <w:sz w:val="20"/>
        </w:rPr>
        <w:tab/>
      </w:r>
    </w:p>
    <w:p w14:paraId="3B50D198" w14:textId="77777777" w:rsidR="00A14224" w:rsidRPr="00797726" w:rsidRDefault="00A14224" w:rsidP="00A14224">
      <w:pPr>
        <w:tabs>
          <w:tab w:val="right" w:leader="underscore" w:pos="10204"/>
        </w:tabs>
        <w:spacing w:before="120"/>
        <w:rPr>
          <w:rFonts w:cstheme="minorHAnsi"/>
          <w:sz w:val="20"/>
        </w:rPr>
      </w:pPr>
      <w:r w:rsidRPr="00797726">
        <w:rPr>
          <w:rFonts w:cstheme="minorHAnsi"/>
          <w:sz w:val="20"/>
        </w:rPr>
        <w:tab/>
      </w:r>
    </w:p>
    <w:p w14:paraId="6A5781C3" w14:textId="77777777" w:rsidR="00797726" w:rsidRDefault="00797726" w:rsidP="00A14224">
      <w:pPr>
        <w:tabs>
          <w:tab w:val="right" w:leader="underscore" w:pos="10204"/>
        </w:tabs>
        <w:spacing w:before="120"/>
        <w:rPr>
          <w:rFonts w:cstheme="minorHAnsi"/>
          <w:sz w:val="20"/>
        </w:rPr>
      </w:pPr>
      <w:r>
        <w:rPr>
          <w:rFonts w:cstheme="minorHAnsi"/>
          <w:sz w:val="20"/>
        </w:rPr>
        <w:tab/>
      </w:r>
    </w:p>
    <w:p w14:paraId="3A19F42D" w14:textId="77777777" w:rsidR="00797726" w:rsidRDefault="00797726" w:rsidP="00A14224">
      <w:pPr>
        <w:tabs>
          <w:tab w:val="right" w:leader="underscore" w:pos="10204"/>
        </w:tabs>
        <w:spacing w:before="120"/>
        <w:rPr>
          <w:rFonts w:cstheme="minorHAnsi"/>
          <w:sz w:val="20"/>
        </w:rPr>
      </w:pPr>
      <w:r>
        <w:rPr>
          <w:rFonts w:cstheme="minorHAnsi"/>
          <w:sz w:val="20"/>
        </w:rPr>
        <w:tab/>
      </w:r>
    </w:p>
    <w:p w14:paraId="0C9B0C44" w14:textId="333236D0" w:rsidR="003321F9" w:rsidRDefault="003321F9" w:rsidP="00A14224">
      <w:pPr>
        <w:tabs>
          <w:tab w:val="right" w:leader="underscore" w:pos="10204"/>
        </w:tabs>
        <w:spacing w:before="120"/>
        <w:rPr>
          <w:rFonts w:cstheme="minorHAnsi"/>
          <w:sz w:val="20"/>
        </w:rPr>
      </w:pPr>
      <w:r>
        <w:rPr>
          <w:rFonts w:cstheme="minorHAnsi"/>
          <w:sz w:val="20"/>
        </w:rPr>
        <w:tab/>
      </w:r>
    </w:p>
    <w:sectPr w:rsidR="003321F9" w:rsidSect="006916F3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9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836"/>
    <w:rsid w:val="00193C6F"/>
    <w:rsid w:val="001F04DE"/>
    <w:rsid w:val="00320E20"/>
    <w:rsid w:val="003321F9"/>
    <w:rsid w:val="00545AC1"/>
    <w:rsid w:val="0068184A"/>
    <w:rsid w:val="006916F3"/>
    <w:rsid w:val="006944BB"/>
    <w:rsid w:val="00722241"/>
    <w:rsid w:val="00761DB4"/>
    <w:rsid w:val="00797726"/>
    <w:rsid w:val="007A6256"/>
    <w:rsid w:val="00871371"/>
    <w:rsid w:val="009D617C"/>
    <w:rsid w:val="00A07C2E"/>
    <w:rsid w:val="00A14224"/>
    <w:rsid w:val="00A1550B"/>
    <w:rsid w:val="00CF2858"/>
    <w:rsid w:val="00D14035"/>
    <w:rsid w:val="00D14836"/>
    <w:rsid w:val="00E03517"/>
    <w:rsid w:val="00E12E47"/>
    <w:rsid w:val="00EE1368"/>
    <w:rsid w:val="00FB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BA62A"/>
  <w15:chartTrackingRefBased/>
  <w15:docId w15:val="{B9BE7623-C109-49DB-A34B-14CF160F9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D1483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D148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1</Pages>
  <Words>103</Words>
  <Characters>997</Characters>
  <Application>Microsoft Office Word</Application>
  <DocSecurity>0</DocSecurity>
  <Lines>36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Carine Schweitzer</dc:creator>
  <cp:keywords/>
  <dc:description/>
  <cp:lastModifiedBy>Carine Schweitzer</cp:lastModifiedBy>
  <cp:revision>13</cp:revision>
  <cp:lastPrinted>2021-09-10T16:19:00Z</cp:lastPrinted>
  <dcterms:created xsi:type="dcterms:W3CDTF">2020-07-17T15:37:00Z</dcterms:created>
  <dcterms:modified xsi:type="dcterms:W3CDTF">2024-04-15T20:02:00Z</dcterms:modified>
</cp:coreProperties>
</file>